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9E84" w14:textId="3B722AAD" w:rsidR="00303F56" w:rsidRPr="00F448DF" w:rsidRDefault="005A0365" w:rsidP="00303F56">
      <w:pPr>
        <w:spacing w:after="0" w:line="240" w:lineRule="auto"/>
        <w:jc w:val="center"/>
        <w:rPr>
          <w:rFonts w:ascii="Montserrat" w:hAnsi="Montserrat"/>
          <w:b/>
          <w:noProof/>
          <w:color w:val="0070C0"/>
        </w:rPr>
      </w:pPr>
      <w:r w:rsidRPr="00F448DF">
        <w:rPr>
          <w:rFonts w:ascii="Montserrat" w:hAnsi="Montserrat"/>
          <w:b/>
          <w:noProof/>
          <w:color w:val="0070C0"/>
        </w:rPr>
        <w:drawing>
          <wp:anchor distT="0" distB="0" distL="114300" distR="114300" simplePos="0" relativeHeight="251661824" behindDoc="1" locked="0" layoutInCell="1" allowOverlap="1" wp14:anchorId="070631D1" wp14:editId="0023642A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6501237" cy="10752428"/>
            <wp:effectExtent l="0" t="0" r="0" b="0"/>
            <wp:wrapNone/>
            <wp:docPr id="19124613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461382" name="Picture 1912461382"/>
                    <pic:cNvPicPr/>
                  </pic:nvPicPr>
                  <pic:blipFill>
                    <a:blip r:embed="rId8">
                      <a:alphaModFix am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1237" cy="10752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48DF">
        <w:rPr>
          <w:rFonts w:ascii="Montserrat" w:hAnsi="Montserrat"/>
          <w:b/>
          <w:noProof/>
          <w:color w:val="0070C0"/>
        </w:rPr>
        <w:drawing>
          <wp:anchor distT="0" distB="0" distL="114300" distR="114300" simplePos="0" relativeHeight="251655680" behindDoc="0" locked="0" layoutInCell="1" allowOverlap="1" wp14:anchorId="6A761B5F" wp14:editId="4C0D411C">
            <wp:simplePos x="0" y="0"/>
            <wp:positionH relativeFrom="column">
              <wp:posOffset>-495063</wp:posOffset>
            </wp:positionH>
            <wp:positionV relativeFrom="paragraph">
              <wp:posOffset>-770056</wp:posOffset>
            </wp:positionV>
            <wp:extent cx="1485940" cy="683533"/>
            <wp:effectExtent l="0" t="0" r="0" b="2540"/>
            <wp:wrapNone/>
            <wp:docPr id="2017748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748510" name="Picture 20177485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5940" cy="683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F56" w:rsidRPr="00F448DF">
        <w:rPr>
          <w:rFonts w:ascii="Montserrat" w:hAnsi="Montserrat"/>
          <w:b/>
          <w:noProof/>
          <w:color w:val="0070C0"/>
        </w:rPr>
        <w:t xml:space="preserve"> Learning &amp; Performance Conversation Guide for LEAD </w:t>
      </w:r>
      <w:r w:rsidR="00C52C86">
        <w:rPr>
          <w:rFonts w:ascii="Montserrat" w:hAnsi="Montserrat"/>
          <w:b/>
          <w:noProof/>
          <w:color w:val="0070C0"/>
        </w:rPr>
        <w:t>2</w:t>
      </w:r>
    </w:p>
    <w:p w14:paraId="357595D4" w14:textId="38597603" w:rsidR="008A78F7" w:rsidRPr="00F448DF" w:rsidRDefault="00303F56" w:rsidP="00303F56">
      <w:pPr>
        <w:spacing w:after="0" w:line="240" w:lineRule="auto"/>
        <w:jc w:val="center"/>
        <w:rPr>
          <w:rFonts w:ascii="Montserrat" w:hAnsi="Montserrat"/>
          <w:b/>
          <w:noProof/>
          <w:color w:val="0070C0"/>
        </w:rPr>
      </w:pPr>
      <w:r w:rsidRPr="00F448DF">
        <w:rPr>
          <w:rFonts w:ascii="Montserrat" w:hAnsi="Montserrat"/>
          <w:b/>
          <w:noProof/>
          <w:color w:val="0070C0"/>
        </w:rPr>
        <w:t>Participant–Manager 1:1 Discussion</w:t>
      </w:r>
    </w:p>
    <w:p w14:paraId="491FD78F" w14:textId="77777777" w:rsidR="008A78F7" w:rsidRPr="00F448DF" w:rsidRDefault="008A78F7" w:rsidP="008A78F7">
      <w:pPr>
        <w:spacing w:after="0" w:line="240" w:lineRule="auto"/>
        <w:jc w:val="center"/>
        <w:rPr>
          <w:rFonts w:ascii="Montserrat" w:hAnsi="Montserrat"/>
          <w:b/>
          <w:noProof/>
          <w:color w:val="1F2C52"/>
        </w:rPr>
      </w:pPr>
    </w:p>
    <w:p w14:paraId="03330B03" w14:textId="77777777" w:rsidR="00303F56" w:rsidRPr="00F448DF" w:rsidRDefault="00303F56" w:rsidP="00303F56">
      <w:pPr>
        <w:spacing w:after="0" w:line="240" w:lineRule="auto"/>
        <w:rPr>
          <w:rFonts w:ascii="Montserrat" w:hAnsi="Montserrat"/>
          <w:b/>
          <w:bCs/>
          <w:noProof/>
          <w:color w:val="1F2C52"/>
        </w:rPr>
      </w:pPr>
      <w:r w:rsidRPr="00F448DF">
        <w:rPr>
          <w:rFonts w:ascii="Montserrat" w:hAnsi="Montserrat"/>
          <w:b/>
          <w:bCs/>
          <w:noProof/>
          <w:color w:val="1F2C52"/>
        </w:rPr>
        <w:t>Purpose of This Conversation</w:t>
      </w:r>
    </w:p>
    <w:p w14:paraId="117A4358" w14:textId="6585DB43" w:rsidR="00303F56" w:rsidRPr="00F448DF" w:rsidRDefault="00303F56" w:rsidP="00303F56">
      <w:pPr>
        <w:spacing w:after="0" w:line="240" w:lineRule="auto"/>
        <w:rPr>
          <w:rFonts w:ascii="Montserrat" w:hAnsi="Montserrat"/>
          <w:b/>
          <w:bCs/>
          <w:noProof/>
          <w:color w:val="1F2C52"/>
        </w:rPr>
      </w:pPr>
      <w:r w:rsidRPr="00F448DF">
        <w:rPr>
          <w:rFonts w:ascii="Montserrat" w:hAnsi="Montserrat"/>
          <w:bCs/>
          <w:noProof/>
          <w:color w:val="1F2C52"/>
        </w:rPr>
        <w:t>To reflect on key insights from the session, explore how they apply to current work, and identify how the manager can support ongoing practice and reinforcement.</w:t>
      </w:r>
      <w:r w:rsidRPr="00F448DF">
        <w:rPr>
          <w:rFonts w:ascii="Montserrat" w:hAnsi="Montserrat"/>
          <w:bCs/>
          <w:noProof/>
          <w:color w:val="1F2C52"/>
        </w:rPr>
        <w:br/>
      </w:r>
      <w:r w:rsidRPr="00F448DF">
        <w:rPr>
          <w:rFonts w:ascii="Montserrat" w:hAnsi="Montserrat"/>
          <w:b/>
          <w:noProof/>
          <w:color w:val="1F2C52"/>
        </w:rPr>
        <w:br/>
      </w:r>
      <w:r w:rsidRPr="00F448DF">
        <w:rPr>
          <w:rFonts w:ascii="Montserrat" w:hAnsi="Montserrat"/>
          <w:b/>
          <w:bCs/>
          <w:noProof/>
          <w:color w:val="1F2C52"/>
        </w:rPr>
        <w:t>Session #</w:t>
      </w:r>
      <w:r w:rsidR="0085770E">
        <w:rPr>
          <w:rFonts w:ascii="Montserrat" w:hAnsi="Montserrat"/>
          <w:b/>
          <w:bCs/>
          <w:noProof/>
          <w:color w:val="1F2C52"/>
        </w:rPr>
        <w:t>1</w:t>
      </w:r>
      <w:r w:rsidRPr="00F448DF">
        <w:rPr>
          <w:rFonts w:ascii="Montserrat" w:hAnsi="Montserrat"/>
          <w:b/>
          <w:bCs/>
          <w:noProof/>
          <w:color w:val="1F2C52"/>
        </w:rPr>
        <w:t xml:space="preserve">: </w:t>
      </w:r>
      <w:r w:rsidR="00D60E72">
        <w:rPr>
          <w:rFonts w:ascii="Montserrat" w:hAnsi="Montserrat"/>
          <w:b/>
          <w:bCs/>
          <w:noProof/>
          <w:color w:val="1F2C52"/>
        </w:rPr>
        <w:t>Building a Culture of Trust &amp; Credibility</w:t>
      </w:r>
    </w:p>
    <w:p w14:paraId="058D1C10" w14:textId="1A763CEB" w:rsidR="00303F56" w:rsidRPr="00F448DF" w:rsidRDefault="00303F56" w:rsidP="00303F56">
      <w:pPr>
        <w:spacing w:after="0" w:line="240" w:lineRule="auto"/>
        <w:rPr>
          <w:rFonts w:ascii="Montserrat" w:hAnsi="Montserrat"/>
          <w:b/>
          <w:noProof/>
          <w:color w:val="1F2C52"/>
        </w:rPr>
      </w:pPr>
    </w:p>
    <w:p w14:paraId="583A3586" w14:textId="67BAD513" w:rsidR="00303F56" w:rsidRPr="00F448DF" w:rsidRDefault="00303F56" w:rsidP="00303F56">
      <w:pPr>
        <w:spacing w:after="0" w:line="240" w:lineRule="auto"/>
        <w:rPr>
          <w:rFonts w:ascii="Montserrat" w:hAnsi="Montserrat"/>
          <w:b/>
          <w:noProof/>
          <w:color w:val="1F2C52"/>
        </w:rPr>
      </w:pPr>
      <w:r w:rsidRPr="00F448DF">
        <w:rPr>
          <w:rFonts w:ascii="Montserrat" w:hAnsi="Montserrat"/>
          <w:b/>
          <w:noProof/>
          <w:color w:val="1F2C52"/>
        </w:rPr>
        <w:t>As you reflect, consider not just what your team is doing—but how your leadership is shaping it.</w:t>
      </w:r>
    </w:p>
    <w:p w14:paraId="0660BCB8" w14:textId="77777777" w:rsidR="00303F56" w:rsidRPr="00F448DF" w:rsidRDefault="00303F56" w:rsidP="00303F56">
      <w:pPr>
        <w:spacing w:after="0" w:line="240" w:lineRule="auto"/>
        <w:rPr>
          <w:rFonts w:ascii="Montserrat" w:hAnsi="Montserrat"/>
          <w:b/>
          <w:bCs/>
          <w:noProof/>
          <w:color w:val="1F2C52"/>
        </w:rPr>
      </w:pPr>
    </w:p>
    <w:p w14:paraId="25FD4A70" w14:textId="61EF6AFB" w:rsidR="00303F56" w:rsidRPr="00F448DF" w:rsidRDefault="00FF5B52" w:rsidP="00303F56">
      <w:pPr>
        <w:spacing w:after="0" w:line="240" w:lineRule="auto"/>
        <w:rPr>
          <w:rFonts w:ascii="Montserrat" w:hAnsi="Montserrat"/>
          <w:b/>
          <w:bCs/>
          <w:noProof/>
          <w:color w:val="1F2C52"/>
        </w:rPr>
      </w:pPr>
      <w:r>
        <w:rPr>
          <w:rFonts w:ascii="Montserrat" w:hAnsi="Montserrat"/>
          <w:b/>
          <w:bCs/>
          <w:noProof/>
          <w:color w:val="1F2C52"/>
        </w:rPr>
        <w:t>Our Agenda for the</w:t>
      </w:r>
      <w:r w:rsidR="009008D3">
        <w:rPr>
          <w:rFonts w:ascii="Montserrat" w:hAnsi="Montserrat"/>
          <w:b/>
          <w:bCs/>
          <w:noProof/>
          <w:color w:val="1F2C52"/>
        </w:rPr>
        <w:t xml:space="preserve"> Session</w:t>
      </w:r>
    </w:p>
    <w:p w14:paraId="1E38485B" w14:textId="77777777" w:rsidR="00F528B7" w:rsidRPr="00F528B7" w:rsidRDefault="00F528B7" w:rsidP="00F528B7">
      <w:pPr>
        <w:pStyle w:val="ListParagraph"/>
        <w:numPr>
          <w:ilvl w:val="0"/>
          <w:numId w:val="25"/>
        </w:numPr>
        <w:spacing w:after="0" w:line="240" w:lineRule="auto"/>
        <w:rPr>
          <w:rFonts w:ascii="Montserrat" w:hAnsi="Montserrat"/>
          <w:bCs/>
          <w:noProof/>
          <w:color w:val="1F2C52"/>
        </w:rPr>
      </w:pPr>
      <w:r w:rsidRPr="00F528B7">
        <w:rPr>
          <w:rFonts w:ascii="Montserrat" w:hAnsi="Montserrat"/>
          <w:bCs/>
          <w:noProof/>
          <w:color w:val="1F2C52"/>
        </w:rPr>
        <w:t>Review your LPI 360 assessment results</w:t>
      </w:r>
    </w:p>
    <w:p w14:paraId="703C8CFE" w14:textId="77777777" w:rsidR="00F528B7" w:rsidRPr="00F528B7" w:rsidRDefault="00F528B7" w:rsidP="00F528B7">
      <w:pPr>
        <w:pStyle w:val="ListParagraph"/>
        <w:numPr>
          <w:ilvl w:val="0"/>
          <w:numId w:val="25"/>
        </w:numPr>
        <w:spacing w:after="0" w:line="240" w:lineRule="auto"/>
        <w:rPr>
          <w:rFonts w:ascii="Montserrat" w:hAnsi="Montserrat"/>
          <w:bCs/>
          <w:noProof/>
          <w:color w:val="1F2C52"/>
        </w:rPr>
      </w:pPr>
      <w:r w:rsidRPr="00F528B7">
        <w:rPr>
          <w:rFonts w:ascii="Montserrat" w:hAnsi="Montserrat"/>
          <w:bCs/>
          <w:noProof/>
          <w:color w:val="1F2C52"/>
        </w:rPr>
        <w:t>Identify 2-3 focus behaviors to measure growth</w:t>
      </w:r>
    </w:p>
    <w:p w14:paraId="5DF9E67B" w14:textId="77777777" w:rsidR="00F528B7" w:rsidRPr="008166C0" w:rsidRDefault="00F528B7" w:rsidP="00F528B7">
      <w:pPr>
        <w:pStyle w:val="ListParagraph"/>
        <w:numPr>
          <w:ilvl w:val="0"/>
          <w:numId w:val="25"/>
        </w:numPr>
        <w:spacing w:after="0" w:line="240" w:lineRule="auto"/>
        <w:rPr>
          <w:rFonts w:ascii="Montserrat" w:hAnsi="Montserrat"/>
          <w:bCs/>
          <w:noProof/>
          <w:color w:val="1F2C52"/>
        </w:rPr>
      </w:pPr>
      <w:r w:rsidRPr="00F528B7">
        <w:rPr>
          <w:rFonts w:ascii="Montserrat" w:hAnsi="Montserrat"/>
          <w:bCs/>
          <w:noProof/>
          <w:color w:val="1F2C52"/>
        </w:rPr>
        <w:t xml:space="preserve">Increase self-awareness and team awareness around the specific behaviors that </w:t>
      </w:r>
      <w:r w:rsidRPr="008166C0">
        <w:rPr>
          <w:rFonts w:ascii="Montserrat" w:hAnsi="Montserrat"/>
          <w:bCs/>
          <w:noProof/>
          <w:color w:val="1F2C52"/>
        </w:rPr>
        <w:t>build or erode trust and credibility.</w:t>
      </w:r>
    </w:p>
    <w:p w14:paraId="1E520D5C" w14:textId="77777777" w:rsidR="00F448DF" w:rsidRPr="008166C0" w:rsidRDefault="00F448DF" w:rsidP="00F448DF">
      <w:pPr>
        <w:pStyle w:val="ListParagraph"/>
        <w:spacing w:after="0" w:line="240" w:lineRule="auto"/>
        <w:rPr>
          <w:rFonts w:ascii="Montserrat" w:hAnsi="Montserrat"/>
          <w:b/>
          <w:bCs/>
          <w:noProof/>
          <w:color w:val="1F2C52"/>
        </w:rPr>
      </w:pPr>
    </w:p>
    <w:p w14:paraId="2A2BD20A" w14:textId="26F5230E" w:rsidR="0071398C" w:rsidRPr="008166C0" w:rsidRDefault="0071398C" w:rsidP="0071398C">
      <w:pPr>
        <w:spacing w:after="0" w:line="240" w:lineRule="auto"/>
        <w:rPr>
          <w:rFonts w:ascii="Montserrat" w:hAnsi="Montserrat"/>
          <w:b/>
          <w:bCs/>
          <w:noProof/>
          <w:color w:val="1F2C52"/>
        </w:rPr>
      </w:pPr>
      <w:r w:rsidRPr="008166C0">
        <w:rPr>
          <w:rFonts w:ascii="Montserrat" w:hAnsi="Montserrat"/>
          <w:b/>
          <w:bCs/>
          <w:noProof/>
          <w:color w:val="1F2C52"/>
        </w:rPr>
        <w:t>Participant Reflection Prompts</w:t>
      </w:r>
    </w:p>
    <w:p w14:paraId="6E2589FE" w14:textId="55401D88" w:rsidR="0071398C" w:rsidRPr="008166C0" w:rsidRDefault="0071398C" w:rsidP="0071398C">
      <w:pPr>
        <w:pStyle w:val="ListParagraph"/>
        <w:numPr>
          <w:ilvl w:val="0"/>
          <w:numId w:val="22"/>
        </w:numPr>
        <w:spacing w:after="0" w:line="240" w:lineRule="auto"/>
        <w:rPr>
          <w:rFonts w:ascii="Montserrat" w:hAnsi="Montserrat"/>
          <w:bCs/>
          <w:noProof/>
          <w:color w:val="1F2C52"/>
        </w:rPr>
      </w:pPr>
      <w:r w:rsidRPr="008166C0">
        <w:rPr>
          <w:rFonts w:ascii="Montserrat" w:hAnsi="Montserrat"/>
          <w:bCs/>
          <w:noProof/>
          <w:color w:val="1F2C52"/>
        </w:rPr>
        <w:t>Wh</w:t>
      </w:r>
      <w:r w:rsidR="005B11C3" w:rsidRPr="008166C0">
        <w:rPr>
          <w:rFonts w:ascii="Montserrat" w:hAnsi="Montserrat"/>
          <w:bCs/>
          <w:noProof/>
          <w:color w:val="1F2C52"/>
        </w:rPr>
        <w:t xml:space="preserve">ich behaviors did you </w:t>
      </w:r>
      <w:r w:rsidR="009D1362">
        <w:rPr>
          <w:rFonts w:ascii="Montserrat" w:hAnsi="Montserrat"/>
          <w:bCs/>
          <w:noProof/>
          <w:color w:val="1F2C52"/>
        </w:rPr>
        <w:t xml:space="preserve">(participant) </w:t>
      </w:r>
      <w:r w:rsidR="005B11C3" w:rsidRPr="008166C0">
        <w:rPr>
          <w:rFonts w:ascii="Montserrat" w:hAnsi="Montserrat"/>
          <w:bCs/>
          <w:noProof/>
          <w:color w:val="1F2C52"/>
        </w:rPr>
        <w:t>choose as your “focus behaviors</w:t>
      </w:r>
      <w:r w:rsidRPr="008166C0">
        <w:rPr>
          <w:rFonts w:ascii="Montserrat" w:hAnsi="Montserrat"/>
          <w:bCs/>
          <w:noProof/>
          <w:color w:val="1F2C52"/>
        </w:rPr>
        <w:t>?</w:t>
      </w:r>
      <w:r w:rsidR="005B11C3" w:rsidRPr="008166C0">
        <w:rPr>
          <w:rFonts w:ascii="Montserrat" w:hAnsi="Montserrat"/>
          <w:bCs/>
          <w:noProof/>
          <w:color w:val="1F2C52"/>
        </w:rPr>
        <w:t>”</w:t>
      </w:r>
      <w:r w:rsidRPr="008166C0">
        <w:rPr>
          <w:rFonts w:ascii="Montserrat" w:hAnsi="Montserrat"/>
          <w:bCs/>
          <w:noProof/>
          <w:color w:val="1F2C52"/>
        </w:rPr>
        <w:t xml:space="preserve">  Why did you choose them?</w:t>
      </w:r>
    </w:p>
    <w:p w14:paraId="45ADE6C3" w14:textId="77777777" w:rsidR="00742C7E" w:rsidRPr="0038752C" w:rsidRDefault="00742C7E" w:rsidP="00742C7E">
      <w:pPr>
        <w:pStyle w:val="ListParagraph"/>
        <w:numPr>
          <w:ilvl w:val="0"/>
          <w:numId w:val="22"/>
        </w:numPr>
        <w:spacing w:after="0" w:line="240" w:lineRule="auto"/>
        <w:rPr>
          <w:rFonts w:ascii="Montserrat" w:hAnsi="Montserrat"/>
          <w:bCs/>
          <w:noProof/>
          <w:color w:val="1F2C52"/>
        </w:rPr>
      </w:pPr>
      <w:r w:rsidRPr="0038752C">
        <w:rPr>
          <w:rFonts w:ascii="Montserrat" w:hAnsi="Montserrat"/>
          <w:bCs/>
          <w:noProof/>
          <w:color w:val="1F2C52"/>
        </w:rPr>
        <w:t>What feedback was affirming or validating?</w:t>
      </w:r>
    </w:p>
    <w:p w14:paraId="3B7AB044" w14:textId="77777777" w:rsidR="00742C7E" w:rsidRPr="0038752C" w:rsidRDefault="00742C7E" w:rsidP="00742C7E">
      <w:pPr>
        <w:pStyle w:val="ListParagraph"/>
        <w:numPr>
          <w:ilvl w:val="0"/>
          <w:numId w:val="22"/>
        </w:numPr>
        <w:spacing w:after="0" w:line="240" w:lineRule="auto"/>
        <w:rPr>
          <w:rFonts w:ascii="Montserrat" w:hAnsi="Montserrat"/>
          <w:bCs/>
          <w:noProof/>
          <w:color w:val="1F2C52"/>
        </w:rPr>
      </w:pPr>
      <w:r w:rsidRPr="0038752C">
        <w:rPr>
          <w:rFonts w:ascii="Montserrat" w:hAnsi="Montserrat"/>
          <w:bCs/>
          <w:noProof/>
          <w:color w:val="1F2C52"/>
        </w:rPr>
        <w:t>What feedback was difficult to hear?</w:t>
      </w:r>
    </w:p>
    <w:p w14:paraId="6CC8E9FB" w14:textId="77777777" w:rsidR="00742C7E" w:rsidRPr="0038752C" w:rsidRDefault="00742C7E" w:rsidP="00742C7E">
      <w:pPr>
        <w:pStyle w:val="ListParagraph"/>
        <w:numPr>
          <w:ilvl w:val="0"/>
          <w:numId w:val="22"/>
        </w:numPr>
        <w:spacing w:after="0" w:line="240" w:lineRule="auto"/>
        <w:rPr>
          <w:rFonts w:ascii="Montserrat" w:hAnsi="Montserrat"/>
          <w:bCs/>
          <w:noProof/>
          <w:color w:val="1F2C52"/>
        </w:rPr>
      </w:pPr>
      <w:r w:rsidRPr="0038752C">
        <w:rPr>
          <w:rFonts w:ascii="Montserrat" w:hAnsi="Montserrat"/>
          <w:bCs/>
          <w:noProof/>
          <w:color w:val="1F2C52"/>
        </w:rPr>
        <w:t>Where do you see consistency across different rater groups?</w:t>
      </w:r>
    </w:p>
    <w:p w14:paraId="72C534BF" w14:textId="77777777" w:rsidR="00742C7E" w:rsidRPr="0038752C" w:rsidRDefault="00742C7E" w:rsidP="00742C7E">
      <w:pPr>
        <w:pStyle w:val="ListParagraph"/>
        <w:numPr>
          <w:ilvl w:val="0"/>
          <w:numId w:val="22"/>
        </w:numPr>
        <w:spacing w:after="0" w:line="240" w:lineRule="auto"/>
        <w:rPr>
          <w:rFonts w:ascii="Montserrat" w:hAnsi="Montserrat"/>
          <w:bCs/>
          <w:noProof/>
          <w:color w:val="1F2C52"/>
        </w:rPr>
      </w:pPr>
      <w:r w:rsidRPr="0038752C">
        <w:rPr>
          <w:rFonts w:ascii="Montserrat" w:hAnsi="Montserrat"/>
          <w:bCs/>
          <w:noProof/>
          <w:color w:val="1F2C52"/>
        </w:rPr>
        <w:t>What strengths appear to have the greatest impact on others?</w:t>
      </w:r>
    </w:p>
    <w:p w14:paraId="5B18B143" w14:textId="12857941" w:rsidR="0071398C" w:rsidRPr="0038752C" w:rsidRDefault="00742C7E" w:rsidP="00742C7E">
      <w:pPr>
        <w:pStyle w:val="ListParagraph"/>
        <w:numPr>
          <w:ilvl w:val="0"/>
          <w:numId w:val="22"/>
        </w:numPr>
        <w:spacing w:after="0" w:line="240" w:lineRule="auto"/>
        <w:rPr>
          <w:rFonts w:ascii="Montserrat" w:hAnsi="Montserrat"/>
          <w:b/>
          <w:bCs/>
          <w:noProof/>
          <w:color w:val="1F2C52"/>
        </w:rPr>
      </w:pPr>
      <w:r w:rsidRPr="0038752C">
        <w:rPr>
          <w:rFonts w:ascii="Montserrat" w:hAnsi="Montserrat"/>
          <w:bCs/>
          <w:noProof/>
          <w:color w:val="1F2C52"/>
        </w:rPr>
        <w:t>What might others be experiencing that you weren't fully aware of?</w:t>
      </w:r>
    </w:p>
    <w:p w14:paraId="27E2282B" w14:textId="77777777" w:rsidR="0071398C" w:rsidRPr="0038752C" w:rsidRDefault="0071398C" w:rsidP="00375FEB">
      <w:pPr>
        <w:spacing w:after="0" w:line="240" w:lineRule="auto"/>
        <w:rPr>
          <w:rFonts w:ascii="Montserrat" w:hAnsi="Montserrat"/>
          <w:b/>
          <w:bCs/>
          <w:noProof/>
          <w:color w:val="1F2C52"/>
        </w:rPr>
      </w:pPr>
    </w:p>
    <w:p w14:paraId="7C6FA470" w14:textId="5D552E68" w:rsidR="00375FEB" w:rsidRPr="0038752C" w:rsidRDefault="00375FEB" w:rsidP="00375FEB">
      <w:pPr>
        <w:spacing w:after="0" w:line="240" w:lineRule="auto"/>
        <w:rPr>
          <w:rFonts w:ascii="Montserrat" w:hAnsi="Montserrat"/>
          <w:b/>
          <w:bCs/>
          <w:noProof/>
          <w:color w:val="1F2C52"/>
        </w:rPr>
      </w:pPr>
      <w:r w:rsidRPr="0038752C">
        <w:rPr>
          <w:rFonts w:ascii="Montserrat" w:hAnsi="Montserrat"/>
          <w:b/>
          <w:bCs/>
          <w:noProof/>
          <w:color w:val="1F2C52"/>
        </w:rPr>
        <w:t>Manager Reflection &amp; Support Prompts</w:t>
      </w:r>
    </w:p>
    <w:p w14:paraId="280E8AA7" w14:textId="77777777" w:rsidR="0013019B" w:rsidRPr="0038752C" w:rsidRDefault="0013019B" w:rsidP="0013019B">
      <w:pPr>
        <w:pStyle w:val="ListParagraph"/>
        <w:numPr>
          <w:ilvl w:val="0"/>
          <w:numId w:val="22"/>
        </w:numPr>
        <w:spacing w:after="0" w:line="240" w:lineRule="auto"/>
        <w:rPr>
          <w:rFonts w:ascii="Montserrat" w:hAnsi="Montserrat"/>
          <w:bCs/>
          <w:noProof/>
          <w:color w:val="1F2C52"/>
        </w:rPr>
      </w:pPr>
      <w:r w:rsidRPr="0038752C">
        <w:rPr>
          <w:rFonts w:ascii="Montserrat" w:hAnsi="Montserrat"/>
          <w:bCs/>
          <w:noProof/>
          <w:color w:val="1F2C52"/>
        </w:rPr>
        <w:t>What observations resonate most with what you've seen?</w:t>
      </w:r>
    </w:p>
    <w:p w14:paraId="50E9FE76" w14:textId="77777777" w:rsidR="0013019B" w:rsidRPr="0038752C" w:rsidRDefault="0013019B" w:rsidP="0013019B">
      <w:pPr>
        <w:pStyle w:val="ListParagraph"/>
        <w:numPr>
          <w:ilvl w:val="0"/>
          <w:numId w:val="22"/>
        </w:numPr>
        <w:spacing w:after="0" w:line="240" w:lineRule="auto"/>
        <w:rPr>
          <w:rFonts w:ascii="Montserrat" w:hAnsi="Montserrat"/>
          <w:bCs/>
          <w:noProof/>
          <w:color w:val="1F2C52"/>
        </w:rPr>
      </w:pPr>
      <w:r w:rsidRPr="0038752C">
        <w:rPr>
          <w:rFonts w:ascii="Montserrat" w:hAnsi="Montserrat"/>
          <w:bCs/>
          <w:noProof/>
          <w:color w:val="1F2C52"/>
        </w:rPr>
        <w:t>Where do you see this feedback showing up in day-to-day leadership?</w:t>
      </w:r>
    </w:p>
    <w:p w14:paraId="5C96D8CD" w14:textId="77777777" w:rsidR="0038752C" w:rsidRPr="0038752C" w:rsidRDefault="0013019B" w:rsidP="0013019B">
      <w:pPr>
        <w:pStyle w:val="ListParagraph"/>
        <w:numPr>
          <w:ilvl w:val="0"/>
          <w:numId w:val="22"/>
        </w:numPr>
        <w:spacing w:after="0" w:line="240" w:lineRule="auto"/>
        <w:rPr>
          <w:rFonts w:ascii="Montserrat" w:hAnsi="Montserrat"/>
          <w:bCs/>
          <w:noProof/>
          <w:color w:val="1F2C52"/>
        </w:rPr>
      </w:pPr>
      <w:r w:rsidRPr="0038752C">
        <w:rPr>
          <w:rFonts w:ascii="Montserrat" w:hAnsi="Montserrat"/>
          <w:bCs/>
          <w:noProof/>
          <w:color w:val="1F2C52"/>
        </w:rPr>
        <w:t>What strengths do you believe have contributed most to their success?</w:t>
      </w:r>
    </w:p>
    <w:p w14:paraId="1C0D43D6" w14:textId="77777777" w:rsidR="0038752C" w:rsidRPr="0038752C" w:rsidRDefault="0038752C" w:rsidP="0038752C">
      <w:pPr>
        <w:pStyle w:val="ListParagraph"/>
        <w:numPr>
          <w:ilvl w:val="0"/>
          <w:numId w:val="22"/>
        </w:numPr>
        <w:spacing w:after="0" w:line="240" w:lineRule="auto"/>
        <w:rPr>
          <w:rFonts w:ascii="Montserrat" w:hAnsi="Montserrat"/>
          <w:bCs/>
          <w:noProof/>
          <w:color w:val="1F2C52"/>
        </w:rPr>
      </w:pPr>
      <w:r w:rsidRPr="0038752C">
        <w:rPr>
          <w:rFonts w:ascii="Montserrat" w:hAnsi="Montserrat"/>
          <w:bCs/>
          <w:noProof/>
          <w:color w:val="1F2C52"/>
        </w:rPr>
        <w:t>Which development areas do you believe should be prioritized?</w:t>
      </w:r>
    </w:p>
    <w:p w14:paraId="43F02D14" w14:textId="77777777" w:rsidR="0038752C" w:rsidRPr="0038752C" w:rsidRDefault="0038752C" w:rsidP="0038752C">
      <w:pPr>
        <w:pStyle w:val="ListParagraph"/>
        <w:numPr>
          <w:ilvl w:val="0"/>
          <w:numId w:val="22"/>
        </w:numPr>
        <w:spacing w:after="0" w:line="240" w:lineRule="auto"/>
        <w:rPr>
          <w:rFonts w:ascii="Montserrat" w:hAnsi="Montserrat"/>
          <w:bCs/>
          <w:noProof/>
          <w:color w:val="1F2C52"/>
        </w:rPr>
      </w:pPr>
      <w:r w:rsidRPr="0038752C">
        <w:rPr>
          <w:rFonts w:ascii="Montserrat" w:hAnsi="Montserrat"/>
          <w:bCs/>
          <w:noProof/>
          <w:color w:val="1F2C52"/>
        </w:rPr>
        <w:t>Which opportunities are most critical to future success?</w:t>
      </w:r>
    </w:p>
    <w:p w14:paraId="71F4D373" w14:textId="0164CF4A" w:rsidR="00F448DF" w:rsidRPr="0038752C" w:rsidRDefault="0038752C" w:rsidP="0038752C">
      <w:pPr>
        <w:pStyle w:val="ListParagraph"/>
        <w:numPr>
          <w:ilvl w:val="0"/>
          <w:numId w:val="22"/>
        </w:numPr>
        <w:spacing w:after="0" w:line="240" w:lineRule="auto"/>
        <w:rPr>
          <w:rFonts w:ascii="Montserrat" w:hAnsi="Montserrat"/>
          <w:bCs/>
          <w:noProof/>
          <w:color w:val="1F2C52"/>
        </w:rPr>
      </w:pPr>
      <w:r w:rsidRPr="0038752C">
        <w:rPr>
          <w:rFonts w:ascii="Montserrat" w:hAnsi="Montserrat"/>
          <w:bCs/>
          <w:noProof/>
          <w:color w:val="1F2C52"/>
        </w:rPr>
        <w:t>Where would focused effort produce the biggest return?</w:t>
      </w:r>
      <w:r w:rsidR="00375FEB" w:rsidRPr="0038752C">
        <w:rPr>
          <w:rFonts w:ascii="Montserrat" w:hAnsi="Montserrat"/>
          <w:bCs/>
          <w:noProof/>
          <w:color w:val="1F2C52"/>
        </w:rPr>
        <w:t xml:space="preserve">  </w:t>
      </w:r>
    </w:p>
    <w:p w14:paraId="7C0CB2BE" w14:textId="77777777" w:rsidR="00F448DF" w:rsidRPr="0038752C" w:rsidRDefault="00F448DF" w:rsidP="00F448DF">
      <w:pPr>
        <w:pStyle w:val="ListParagraph"/>
        <w:spacing w:after="0" w:line="240" w:lineRule="auto"/>
        <w:rPr>
          <w:rFonts w:ascii="Montserrat" w:hAnsi="Montserrat"/>
          <w:b/>
          <w:bCs/>
          <w:noProof/>
          <w:color w:val="1F2C52"/>
        </w:rPr>
      </w:pPr>
    </w:p>
    <w:p w14:paraId="02F92F13" w14:textId="77777777" w:rsidR="00F448DF" w:rsidRPr="0038752C" w:rsidRDefault="00F448DF" w:rsidP="00F448DF">
      <w:pPr>
        <w:spacing w:after="0" w:line="240" w:lineRule="auto"/>
        <w:ind w:left="360"/>
        <w:rPr>
          <w:rFonts w:ascii="Montserrat" w:hAnsi="Montserrat"/>
          <w:b/>
          <w:bCs/>
          <w:noProof/>
          <w:color w:val="1F2C52"/>
        </w:rPr>
      </w:pPr>
    </w:p>
    <w:p w14:paraId="04EBD0AC" w14:textId="12708DB6" w:rsidR="00303F56" w:rsidRPr="0038752C" w:rsidRDefault="00303F56" w:rsidP="00F448DF">
      <w:pPr>
        <w:spacing w:after="0" w:line="240" w:lineRule="auto"/>
        <w:ind w:left="360"/>
        <w:rPr>
          <w:rFonts w:ascii="Montserrat" w:hAnsi="Montserrat"/>
          <w:b/>
          <w:bCs/>
          <w:noProof/>
          <w:color w:val="1F2C52"/>
        </w:rPr>
      </w:pPr>
      <w:r w:rsidRPr="0038752C">
        <w:rPr>
          <w:rFonts w:ascii="Montserrat" w:hAnsi="Montserrat"/>
          <w:b/>
          <w:bCs/>
          <w:noProof/>
          <w:color w:val="1F2C52"/>
        </w:rPr>
        <w:t>Conversation Guidelines</w:t>
      </w:r>
    </w:p>
    <w:p w14:paraId="65B0FBB9" w14:textId="77777777" w:rsidR="00303F56" w:rsidRPr="0038752C" w:rsidRDefault="00303F56" w:rsidP="00F448DF">
      <w:pPr>
        <w:pStyle w:val="ListParagraph"/>
        <w:numPr>
          <w:ilvl w:val="0"/>
          <w:numId w:val="23"/>
        </w:numPr>
        <w:spacing w:after="0" w:line="240" w:lineRule="auto"/>
        <w:rPr>
          <w:rFonts w:ascii="Montserrat" w:hAnsi="Montserrat"/>
          <w:b/>
          <w:noProof/>
          <w:color w:val="1F2C52"/>
        </w:rPr>
      </w:pPr>
      <w:r w:rsidRPr="0038752C">
        <w:rPr>
          <w:rFonts w:ascii="Montserrat" w:hAnsi="Montserrat"/>
          <w:b/>
          <w:noProof/>
          <w:color w:val="1F2C52"/>
        </w:rPr>
        <w:t xml:space="preserve">Timing: </w:t>
      </w:r>
      <w:r w:rsidRPr="0038752C">
        <w:rPr>
          <w:rFonts w:ascii="Montserrat" w:hAnsi="Montserrat"/>
          <w:bCs/>
          <w:noProof/>
          <w:color w:val="1F2C52"/>
        </w:rPr>
        <w:t>Hold this conversation after the session and before the next one</w:t>
      </w:r>
    </w:p>
    <w:p w14:paraId="51B5CC9C" w14:textId="77777777" w:rsidR="00303F56" w:rsidRPr="0038752C" w:rsidRDefault="00303F56" w:rsidP="00F448DF">
      <w:pPr>
        <w:pStyle w:val="ListParagraph"/>
        <w:numPr>
          <w:ilvl w:val="0"/>
          <w:numId w:val="23"/>
        </w:numPr>
        <w:spacing w:after="0" w:line="240" w:lineRule="auto"/>
        <w:rPr>
          <w:rFonts w:ascii="Montserrat" w:hAnsi="Montserrat"/>
          <w:bCs/>
          <w:noProof/>
          <w:color w:val="1F2C52"/>
        </w:rPr>
      </w:pPr>
      <w:r w:rsidRPr="0038752C">
        <w:rPr>
          <w:rFonts w:ascii="Montserrat" w:hAnsi="Montserrat"/>
          <w:b/>
          <w:noProof/>
          <w:color w:val="1F2C52"/>
        </w:rPr>
        <w:t xml:space="preserve">Goal: </w:t>
      </w:r>
      <w:r w:rsidRPr="0038752C">
        <w:rPr>
          <w:rFonts w:ascii="Montserrat" w:hAnsi="Montserrat"/>
          <w:bCs/>
          <w:noProof/>
          <w:color w:val="1F2C52"/>
        </w:rPr>
        <w:t>Reflection, application, and support—not performance evaluation</w:t>
      </w:r>
    </w:p>
    <w:p w14:paraId="76BA3631" w14:textId="6EDC3006" w:rsidR="00E97B3B" w:rsidRPr="008166C0" w:rsidRDefault="00303F56" w:rsidP="00F448DF">
      <w:pPr>
        <w:pStyle w:val="ListParagraph"/>
        <w:numPr>
          <w:ilvl w:val="0"/>
          <w:numId w:val="23"/>
        </w:numPr>
        <w:spacing w:after="0" w:line="240" w:lineRule="auto"/>
        <w:rPr>
          <w:rFonts w:ascii="Montserrat" w:hAnsi="Montserrat"/>
          <w:bCs/>
          <w:color w:val="1F2C52"/>
        </w:rPr>
      </w:pPr>
      <w:r w:rsidRPr="0038752C">
        <w:rPr>
          <w:rFonts w:ascii="Montserrat" w:hAnsi="Montserrat"/>
          <w:b/>
          <w:noProof/>
          <w:color w:val="1F2C52"/>
        </w:rPr>
        <w:t xml:space="preserve">Mindset: </w:t>
      </w:r>
      <w:r w:rsidRPr="0038752C">
        <w:rPr>
          <w:rFonts w:ascii="Montserrat" w:hAnsi="Montserrat"/>
          <w:bCs/>
          <w:noProof/>
          <w:color w:val="1F2C52"/>
        </w:rPr>
        <w:t>Approach the discussion as partners in learning, focused on growth and pr</w:t>
      </w:r>
      <w:r w:rsidRPr="008166C0">
        <w:rPr>
          <w:rFonts w:ascii="Montserrat" w:hAnsi="Montserrat"/>
          <w:bCs/>
          <w:noProof/>
          <w:color w:val="1F2C52"/>
        </w:rPr>
        <w:t>ogress</w:t>
      </w:r>
    </w:p>
    <w:sectPr w:rsidR="00E97B3B" w:rsidRPr="008166C0" w:rsidSect="00F448DF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DC66" w14:textId="77777777" w:rsidR="0036659C" w:rsidRDefault="0036659C" w:rsidP="00774B23">
      <w:pPr>
        <w:spacing w:after="0" w:line="240" w:lineRule="auto"/>
      </w:pPr>
      <w:r>
        <w:separator/>
      </w:r>
    </w:p>
  </w:endnote>
  <w:endnote w:type="continuationSeparator" w:id="0">
    <w:p w14:paraId="267A126A" w14:textId="77777777" w:rsidR="0036659C" w:rsidRDefault="0036659C" w:rsidP="00774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392E" w14:textId="3DDA80C4" w:rsidR="00774B23" w:rsidRDefault="005A0365">
    <w:pPr>
      <w:pStyle w:val="Footer"/>
    </w:pPr>
    <w:r>
      <w:rPr>
        <w:noProof/>
      </w:rPr>
      <w:drawing>
        <wp:inline distT="0" distB="0" distL="0" distR="0" wp14:anchorId="028AA26B" wp14:editId="1B8593BA">
          <wp:extent cx="938695" cy="431800"/>
          <wp:effectExtent l="0" t="0" r="0" b="6350"/>
          <wp:docPr id="508598547" name="Picture 2" descr="HRD THE LEADERSHIP DEVELOPMENT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598547" name="Picture 2" descr="HRD THE LEADERSHIP DEVELOPMENT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8406" cy="436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4B23">
      <w:tab/>
    </w:r>
    <w:r w:rsidR="00774B2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71307" w14:textId="77777777" w:rsidR="0036659C" w:rsidRDefault="0036659C" w:rsidP="00774B23">
      <w:pPr>
        <w:spacing w:after="0" w:line="240" w:lineRule="auto"/>
      </w:pPr>
      <w:r>
        <w:separator/>
      </w:r>
    </w:p>
  </w:footnote>
  <w:footnote w:type="continuationSeparator" w:id="0">
    <w:p w14:paraId="3173DE66" w14:textId="77777777" w:rsidR="0036659C" w:rsidRDefault="0036659C" w:rsidP="00774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39806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ABAAC7" w14:textId="12269879" w:rsidR="00070851" w:rsidRDefault="0007085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0162A2" w14:textId="77777777" w:rsidR="00070851" w:rsidRDefault="000708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151D84"/>
    <w:multiLevelType w:val="hybridMultilevel"/>
    <w:tmpl w:val="C5E2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577CB0"/>
    <w:multiLevelType w:val="hybridMultilevel"/>
    <w:tmpl w:val="8EC6E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FD6120"/>
    <w:multiLevelType w:val="hybridMultilevel"/>
    <w:tmpl w:val="94A6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D4165"/>
    <w:multiLevelType w:val="hybridMultilevel"/>
    <w:tmpl w:val="0B16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11070"/>
    <w:multiLevelType w:val="hybridMultilevel"/>
    <w:tmpl w:val="A72A7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9248B"/>
    <w:multiLevelType w:val="hybridMultilevel"/>
    <w:tmpl w:val="3156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46B80"/>
    <w:multiLevelType w:val="hybridMultilevel"/>
    <w:tmpl w:val="A1746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450E6"/>
    <w:multiLevelType w:val="hybridMultilevel"/>
    <w:tmpl w:val="A148C4A6"/>
    <w:lvl w:ilvl="0" w:tplc="6FA0B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20A91"/>
    <w:multiLevelType w:val="hybridMultilevel"/>
    <w:tmpl w:val="1872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47F2A"/>
    <w:multiLevelType w:val="hybridMultilevel"/>
    <w:tmpl w:val="A82C5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86A31"/>
    <w:multiLevelType w:val="hybridMultilevel"/>
    <w:tmpl w:val="2A209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97F1B"/>
    <w:multiLevelType w:val="hybridMultilevel"/>
    <w:tmpl w:val="E49E2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B57B1"/>
    <w:multiLevelType w:val="hybridMultilevel"/>
    <w:tmpl w:val="B0AC6DC8"/>
    <w:lvl w:ilvl="0" w:tplc="673CE7B6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C5B6D"/>
    <w:multiLevelType w:val="hybridMultilevel"/>
    <w:tmpl w:val="6FCC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63944"/>
    <w:multiLevelType w:val="hybridMultilevel"/>
    <w:tmpl w:val="6DE8D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B3959"/>
    <w:multiLevelType w:val="hybridMultilevel"/>
    <w:tmpl w:val="D700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950430">
    <w:abstractNumId w:val="8"/>
  </w:num>
  <w:num w:numId="2" w16cid:durableId="824859597">
    <w:abstractNumId w:val="6"/>
  </w:num>
  <w:num w:numId="3" w16cid:durableId="215749398">
    <w:abstractNumId w:val="5"/>
  </w:num>
  <w:num w:numId="4" w16cid:durableId="1608997722">
    <w:abstractNumId w:val="4"/>
  </w:num>
  <w:num w:numId="5" w16cid:durableId="917447595">
    <w:abstractNumId w:val="7"/>
  </w:num>
  <w:num w:numId="6" w16cid:durableId="664670603">
    <w:abstractNumId w:val="3"/>
  </w:num>
  <w:num w:numId="7" w16cid:durableId="685135951">
    <w:abstractNumId w:val="2"/>
  </w:num>
  <w:num w:numId="8" w16cid:durableId="107086914">
    <w:abstractNumId w:val="1"/>
  </w:num>
  <w:num w:numId="9" w16cid:durableId="1545632330">
    <w:abstractNumId w:val="0"/>
  </w:num>
  <w:num w:numId="10" w16cid:durableId="1547445114">
    <w:abstractNumId w:val="16"/>
  </w:num>
  <w:num w:numId="11" w16cid:durableId="2082173423">
    <w:abstractNumId w:val="21"/>
  </w:num>
  <w:num w:numId="12" w16cid:durableId="768549105">
    <w:abstractNumId w:val="9"/>
  </w:num>
  <w:num w:numId="13" w16cid:durableId="53241916">
    <w:abstractNumId w:val="10"/>
  </w:num>
  <w:num w:numId="14" w16cid:durableId="1496611209">
    <w:abstractNumId w:val="17"/>
  </w:num>
  <w:num w:numId="15" w16cid:durableId="490222682">
    <w:abstractNumId w:val="11"/>
  </w:num>
  <w:num w:numId="16" w16cid:durableId="315452839">
    <w:abstractNumId w:val="19"/>
  </w:num>
  <w:num w:numId="17" w16cid:durableId="1042678449">
    <w:abstractNumId w:val="22"/>
  </w:num>
  <w:num w:numId="18" w16cid:durableId="1886524050">
    <w:abstractNumId w:val="12"/>
  </w:num>
  <w:num w:numId="19" w16cid:durableId="661733964">
    <w:abstractNumId w:val="14"/>
  </w:num>
  <w:num w:numId="20" w16cid:durableId="289751338">
    <w:abstractNumId w:val="13"/>
  </w:num>
  <w:num w:numId="21" w16cid:durableId="907350573">
    <w:abstractNumId w:val="23"/>
  </w:num>
  <w:num w:numId="22" w16cid:durableId="1316228326">
    <w:abstractNumId w:val="24"/>
  </w:num>
  <w:num w:numId="23" w16cid:durableId="887301227">
    <w:abstractNumId w:val="18"/>
  </w:num>
  <w:num w:numId="24" w16cid:durableId="1658024448">
    <w:abstractNumId w:val="15"/>
  </w:num>
  <w:num w:numId="25" w16cid:durableId="14226750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E34"/>
    <w:rsid w:val="00034616"/>
    <w:rsid w:val="000518EA"/>
    <w:rsid w:val="0006063C"/>
    <w:rsid w:val="00070851"/>
    <w:rsid w:val="00090B58"/>
    <w:rsid w:val="000D5BEE"/>
    <w:rsid w:val="0013019B"/>
    <w:rsid w:val="0015074B"/>
    <w:rsid w:val="00162C47"/>
    <w:rsid w:val="001A1D2A"/>
    <w:rsid w:val="001C03AC"/>
    <w:rsid w:val="0029639D"/>
    <w:rsid w:val="002F2717"/>
    <w:rsid w:val="00303F56"/>
    <w:rsid w:val="003046F8"/>
    <w:rsid w:val="00326F90"/>
    <w:rsid w:val="0036659C"/>
    <w:rsid w:val="00375FEB"/>
    <w:rsid w:val="0038752C"/>
    <w:rsid w:val="00391E71"/>
    <w:rsid w:val="0042140C"/>
    <w:rsid w:val="00494C84"/>
    <w:rsid w:val="0055386B"/>
    <w:rsid w:val="0057741E"/>
    <w:rsid w:val="005A0365"/>
    <w:rsid w:val="005B11C3"/>
    <w:rsid w:val="005B7799"/>
    <w:rsid w:val="00617B82"/>
    <w:rsid w:val="006542BE"/>
    <w:rsid w:val="00695CCB"/>
    <w:rsid w:val="006C3F35"/>
    <w:rsid w:val="006F6F26"/>
    <w:rsid w:val="0071398C"/>
    <w:rsid w:val="0073128A"/>
    <w:rsid w:val="00742C7E"/>
    <w:rsid w:val="00774B23"/>
    <w:rsid w:val="007A6602"/>
    <w:rsid w:val="007B01C4"/>
    <w:rsid w:val="008166C0"/>
    <w:rsid w:val="0085306F"/>
    <w:rsid w:val="0085770E"/>
    <w:rsid w:val="008A78F7"/>
    <w:rsid w:val="009008D3"/>
    <w:rsid w:val="009D1362"/>
    <w:rsid w:val="00A22877"/>
    <w:rsid w:val="00AA1D8D"/>
    <w:rsid w:val="00B47730"/>
    <w:rsid w:val="00B9004B"/>
    <w:rsid w:val="00B90D43"/>
    <w:rsid w:val="00C16B25"/>
    <w:rsid w:val="00C52C86"/>
    <w:rsid w:val="00C61489"/>
    <w:rsid w:val="00CA29BE"/>
    <w:rsid w:val="00CB0664"/>
    <w:rsid w:val="00D60E72"/>
    <w:rsid w:val="00D66A6F"/>
    <w:rsid w:val="00DB320B"/>
    <w:rsid w:val="00DC5AE8"/>
    <w:rsid w:val="00E97B3B"/>
    <w:rsid w:val="00EB2E6D"/>
    <w:rsid w:val="00EF6E00"/>
    <w:rsid w:val="00F448DF"/>
    <w:rsid w:val="00F528B7"/>
    <w:rsid w:val="00FC693F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54C087"/>
  <w14:defaultImageDpi w14:val="300"/>
  <w15:docId w15:val="{DFF046FC-2CCB-4456-A26E-2BBC3647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Amanda Areces</cp:lastModifiedBy>
  <cp:revision>12</cp:revision>
  <dcterms:created xsi:type="dcterms:W3CDTF">2026-06-11T19:22:00Z</dcterms:created>
  <dcterms:modified xsi:type="dcterms:W3CDTF">2026-06-16T15:45:00Z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cf29f4a2-9b3a-48f1-b598-f8d39c140839</vt:lpwstr>
  </property>
</Properties>
</file>